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E0D" w:rsidRDefault="00897E0D" w:rsidP="00897E0D">
      <w:pPr>
        <w:spacing w:after="0" w:line="240" w:lineRule="auto"/>
        <w:rPr>
          <w:rFonts w:ascii="SassoonPrimaryInfant" w:hAnsi="SassoonPrimaryInfant" w:cs="Arial"/>
          <w:b/>
          <w:sz w:val="32"/>
          <w:szCs w:val="32"/>
        </w:rPr>
      </w:pPr>
      <w:r>
        <w:rPr>
          <w:rFonts w:ascii="SassoonPrimaryInfant" w:hAnsi="SassoonPrimaryInfant"/>
          <w:noProof/>
          <w:sz w:val="20"/>
          <w:szCs w:val="20"/>
          <w:lang w:val="en-GB"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-97155</wp:posOffset>
            </wp:positionH>
            <wp:positionV relativeFrom="paragraph">
              <wp:posOffset>-460375</wp:posOffset>
            </wp:positionV>
            <wp:extent cx="1631950" cy="1746885"/>
            <wp:effectExtent l="19050" t="0" r="6350" b="0"/>
            <wp:wrapTight wrapText="bothSides">
              <wp:wrapPolygon edited="0">
                <wp:start x="-252" y="0"/>
                <wp:lineTo x="-252" y="21435"/>
                <wp:lineTo x="21684" y="21435"/>
                <wp:lineTo x="21684" y="0"/>
                <wp:lineTo x="-252" y="0"/>
              </wp:wrapPolygon>
            </wp:wrapTight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950" cy="1746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420A6">
        <w:rPr>
          <w:rFonts w:ascii="SassoonPrimaryInfant" w:hAnsi="SassoonPrimaryInfant" w:cs="Arial"/>
          <w:b/>
          <w:sz w:val="32"/>
          <w:szCs w:val="32"/>
        </w:rPr>
        <w:t xml:space="preserve">National Curriculum Subject: </w:t>
      </w:r>
      <w:r>
        <w:rPr>
          <w:rFonts w:ascii="SassoonPrimaryInfant" w:hAnsi="SassoonPrimaryInfant" w:cs="Arial"/>
          <w:b/>
          <w:sz w:val="32"/>
          <w:szCs w:val="32"/>
        </w:rPr>
        <w:t>Mathematics</w:t>
      </w:r>
    </w:p>
    <w:p w:rsidR="00897E0D" w:rsidRDefault="00897E0D" w:rsidP="00897E0D">
      <w:pPr>
        <w:spacing w:after="0" w:line="240" w:lineRule="auto"/>
        <w:rPr>
          <w:rFonts w:ascii="SassoonPrimaryInfant" w:hAnsi="SassoonPrimaryInfant" w:cs="Arial"/>
          <w:b/>
          <w:sz w:val="32"/>
          <w:szCs w:val="32"/>
        </w:rPr>
      </w:pPr>
    </w:p>
    <w:p w:rsidR="00897E0D" w:rsidRPr="00D420A6" w:rsidRDefault="00897E0D" w:rsidP="00897E0D">
      <w:pPr>
        <w:spacing w:after="0" w:line="240" w:lineRule="auto"/>
        <w:rPr>
          <w:rFonts w:ascii="SassoonPrimaryInfant" w:hAnsi="SassoonPrimaryInfant" w:cs="Arial"/>
          <w:b/>
          <w:sz w:val="32"/>
          <w:szCs w:val="32"/>
        </w:rPr>
      </w:pPr>
      <w:r>
        <w:rPr>
          <w:rFonts w:ascii="SassoonPrimaryInfant" w:hAnsi="SassoonPrimaryInfant" w:cs="Arial"/>
          <w:b/>
          <w:sz w:val="32"/>
          <w:szCs w:val="32"/>
        </w:rPr>
        <w:t>Skills Progression: Fraction, Decimals and Percentages (</w:t>
      </w:r>
      <w:proofErr w:type="gramStart"/>
      <w:r>
        <w:rPr>
          <w:rFonts w:ascii="SassoonPrimaryInfant" w:hAnsi="SassoonPrimaryInfant" w:cs="Arial"/>
          <w:b/>
          <w:sz w:val="32"/>
          <w:szCs w:val="32"/>
        </w:rPr>
        <w:t>inc</w:t>
      </w:r>
      <w:proofErr w:type="gramEnd"/>
      <w:r>
        <w:rPr>
          <w:rFonts w:ascii="SassoonPrimaryInfant" w:hAnsi="SassoonPrimaryInfant" w:cs="Arial"/>
          <w:b/>
          <w:sz w:val="32"/>
          <w:szCs w:val="32"/>
        </w:rPr>
        <w:t xml:space="preserve"> Ratio &amp; Proportion)</w:t>
      </w:r>
    </w:p>
    <w:p w:rsidR="00414174" w:rsidRDefault="00414174"/>
    <w:p w:rsidR="00897E0D" w:rsidRDefault="00897E0D"/>
    <w:tbl>
      <w:tblPr>
        <w:tblStyle w:val="TableGrid"/>
        <w:tblW w:w="5000" w:type="pct"/>
        <w:tblLook w:val="04A0"/>
      </w:tblPr>
      <w:tblGrid>
        <w:gridCol w:w="900"/>
        <w:gridCol w:w="4904"/>
        <w:gridCol w:w="4904"/>
        <w:gridCol w:w="4906"/>
      </w:tblGrid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</w:p>
        </w:tc>
        <w:tc>
          <w:tcPr>
            <w:tcW w:w="1570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Fractions</w:t>
            </w:r>
          </w:p>
        </w:tc>
        <w:tc>
          <w:tcPr>
            <w:tcW w:w="1570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Decimals (Y4 UPWARDS)</w:t>
            </w:r>
          </w:p>
        </w:tc>
        <w:tc>
          <w:tcPr>
            <w:tcW w:w="1571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Percentages (Y5 UPWARDS)</w:t>
            </w:r>
          </w:p>
        </w:tc>
      </w:tr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1</w:t>
            </w:r>
          </w:p>
        </w:tc>
        <w:tc>
          <w:tcPr>
            <w:tcW w:w="1570" w:type="pct"/>
          </w:tcPr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</w:rPr>
              <w:t>r</w:t>
            </w:r>
            <w:r w:rsidR="00897E0D" w:rsidRPr="00897E0D">
              <w:rPr>
                <w:rFonts w:ascii="SassoonPrimaryInfant" w:hAnsi="SassoonPrimaryInfant" w:cs="Arial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</w:rPr>
              <w:t>, find and name a half as one of two equal parts of an object, shape or quantity</w:t>
            </w:r>
            <w:r w:rsidR="00897E0D">
              <w:rPr>
                <w:rFonts w:ascii="SassoonPrimaryInfant" w:hAnsi="SassoonPrimaryInfant" w:cs="Arial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P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</w:rPr>
              <w:t>r</w:t>
            </w:r>
            <w:r w:rsidR="00897E0D" w:rsidRPr="00897E0D">
              <w:rPr>
                <w:rFonts w:ascii="SassoonPrimaryInfant" w:hAnsi="SassoonPrimaryInfant" w:cs="Arial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</w:rPr>
              <w:t>, find and name a quarter as one of four equal parts of an object, shape or quantity.</w:t>
            </w:r>
          </w:p>
        </w:tc>
        <w:tc>
          <w:tcPr>
            <w:tcW w:w="1570" w:type="pct"/>
          </w:tcPr>
          <w:p w:rsidR="00897E0D" w:rsidRPr="00897E0D" w:rsidRDefault="00897E0D" w:rsidP="00897E0D">
            <w:pPr>
              <w:ind w:left="284"/>
              <w:rPr>
                <w:rFonts w:ascii="SassoonPrimaryInfant" w:hAnsi="SassoonPrimaryInfant" w:cs="Arial"/>
              </w:rPr>
            </w:pPr>
          </w:p>
        </w:tc>
        <w:tc>
          <w:tcPr>
            <w:tcW w:w="1571" w:type="pct"/>
          </w:tcPr>
          <w:p w:rsidR="00897E0D" w:rsidRPr="00897E0D" w:rsidRDefault="00897E0D" w:rsidP="00897E0D">
            <w:pPr>
              <w:ind w:left="284"/>
              <w:rPr>
                <w:rFonts w:ascii="SassoonPrimaryInfant" w:hAnsi="SassoonPrimaryInfant" w:cs="Arial"/>
              </w:rPr>
            </w:pPr>
          </w:p>
        </w:tc>
      </w:tr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2</w:t>
            </w:r>
          </w:p>
        </w:tc>
        <w:tc>
          <w:tcPr>
            <w:tcW w:w="1570" w:type="pct"/>
          </w:tcPr>
          <w:p w:rsidR="00897E0D" w:rsidRP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, find, name and write fractions </w:t>
            </w:r>
          </w:p>
          <w:p w:rsid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 w:rsidRPr="00897E0D">
              <w:rPr>
                <w:rFonts w:ascii="SassoonPrimaryInfant" w:hAnsi="SassoonPrimaryInfant" w:cs="Arial"/>
                <w:color w:val="000000"/>
              </w:rPr>
              <w:t>1/3</w:t>
            </w:r>
            <w:proofErr w:type="gramStart"/>
            <w:r w:rsidRPr="00897E0D">
              <w:rPr>
                <w:rFonts w:ascii="SassoonPrimaryInfant" w:hAnsi="SassoonPrimaryInfant" w:cs="Arial"/>
                <w:color w:val="000000"/>
              </w:rPr>
              <w:t>,1</w:t>
            </w:r>
            <w:proofErr w:type="gramEnd"/>
            <w:r w:rsidRPr="00897E0D">
              <w:rPr>
                <w:rFonts w:ascii="SassoonPrimaryInfant" w:hAnsi="SassoonPrimaryInfant" w:cs="Arial"/>
                <w:color w:val="000000"/>
              </w:rPr>
              <w:t>/4,2/4,3/4 and of a length, sh</w:t>
            </w:r>
            <w:r>
              <w:rPr>
                <w:rFonts w:ascii="SassoonPrimaryInfant" w:hAnsi="SassoonPrimaryInfant" w:cs="Arial"/>
                <w:color w:val="000000"/>
              </w:rPr>
              <w:t>ape, set of objects or quantity.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P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w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rite simple fractions for example, of ½ of 6 = 3 and </w:t>
            </w:r>
            <w:proofErr w:type="spellStart"/>
            <w:r w:rsidR="00897E0D" w:rsidRPr="00897E0D">
              <w:rPr>
                <w:rFonts w:ascii="SassoonPrimaryInfant" w:hAnsi="SassoonPrimaryInfant" w:cs="Arial"/>
                <w:color w:val="000000"/>
              </w:rPr>
              <w:t>recognise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the equivalence </w:t>
            </w:r>
            <w:proofErr w:type="gramStart"/>
            <w:r w:rsidR="00897E0D" w:rsidRPr="00897E0D">
              <w:rPr>
                <w:rFonts w:ascii="SassoonPrimaryInfant" w:hAnsi="SassoonPrimaryInfant" w:cs="Arial"/>
                <w:color w:val="000000"/>
              </w:rPr>
              <w:t>of  and</w:t>
            </w:r>
            <w:proofErr w:type="gram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½ and 2/4</w:t>
            </w:r>
            <w:r>
              <w:rPr>
                <w:rFonts w:ascii="SassoonPrimaryInfant" w:hAnsi="SassoonPrimaryInfant" w:cs="Arial"/>
                <w:color w:val="000000"/>
              </w:rPr>
              <w:t>.</w:t>
            </w:r>
          </w:p>
        </w:tc>
        <w:tc>
          <w:tcPr>
            <w:tcW w:w="1570" w:type="pct"/>
          </w:tcPr>
          <w:p w:rsidR="00897E0D" w:rsidRPr="00897E0D" w:rsidRDefault="00897E0D" w:rsidP="00897E0D">
            <w:pPr>
              <w:ind w:left="284"/>
              <w:rPr>
                <w:rFonts w:ascii="SassoonPrimaryInfant" w:hAnsi="SassoonPrimaryInfant" w:cs="Arial"/>
              </w:rPr>
            </w:pPr>
          </w:p>
        </w:tc>
        <w:tc>
          <w:tcPr>
            <w:tcW w:w="1571" w:type="pct"/>
          </w:tcPr>
          <w:p w:rsidR="00897E0D" w:rsidRPr="00897E0D" w:rsidRDefault="00897E0D" w:rsidP="00897E0D">
            <w:pPr>
              <w:ind w:left="284"/>
              <w:rPr>
                <w:rFonts w:ascii="SassoonPrimaryInfant" w:hAnsi="SassoonPrimaryInfant" w:cs="Arial"/>
              </w:rPr>
            </w:pPr>
          </w:p>
        </w:tc>
      </w:tr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3</w:t>
            </w:r>
          </w:p>
        </w:tc>
        <w:tc>
          <w:tcPr>
            <w:tcW w:w="1570" w:type="pct"/>
          </w:tcPr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c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ount up and down in tenths; </w:t>
            </w:r>
            <w:proofErr w:type="spellStart"/>
            <w:r w:rsidR="00897E0D" w:rsidRPr="00897E0D">
              <w:rPr>
                <w:rFonts w:ascii="SassoonPrimaryInfant" w:hAnsi="SassoonPrimaryInfant" w:cs="Arial"/>
                <w:color w:val="000000"/>
              </w:rPr>
              <w:t>recognise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that tenths arise from dividing an object into 10 equal parts and in dividing one-digit numbers or quantities by </w:t>
            </w:r>
            <w:r w:rsidR="00897E0D">
              <w:rPr>
                <w:rFonts w:ascii="SassoonPrimaryInfant" w:hAnsi="SassoonPrimaryInfant" w:cs="Arial"/>
                <w:color w:val="000000"/>
              </w:rPr>
              <w:t>10.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>, find and write fractions of a discrete set of objects: unit fractions and non-unit fractions with small denominators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and use fractions as numbers: unit fractions and non-unit fr</w:t>
            </w:r>
            <w:r w:rsidR="00897E0D">
              <w:rPr>
                <w:rFonts w:ascii="SassoonPrimaryInfant" w:hAnsi="SassoonPrimaryInfant" w:cs="Arial"/>
                <w:color w:val="000000"/>
              </w:rPr>
              <w:t>actions with small denominators.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and show, using diagrams, equivalent fractions with small denominators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lastRenderedPageBreak/>
              <w:t>I can a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dd and subtract fractions with the sa</w:t>
            </w:r>
            <w:r w:rsidR="00897E0D">
              <w:rPr>
                <w:rFonts w:ascii="SassoonPrimaryInfant" w:hAnsi="SassoonPrimaryInfant" w:cs="Arial"/>
                <w:color w:val="000000"/>
              </w:rPr>
              <w:t>me denominator within one whole.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c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ompare and order unit fractions, and fractions with the same denominators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Pr="00897E0D" w:rsidRDefault="004E013A" w:rsidP="004E013A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s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olve problems that involve all of the above. </w:t>
            </w:r>
          </w:p>
        </w:tc>
        <w:tc>
          <w:tcPr>
            <w:tcW w:w="1570" w:type="pct"/>
          </w:tcPr>
          <w:p w:rsidR="00897E0D" w:rsidRPr="00897E0D" w:rsidRDefault="00897E0D" w:rsidP="00897E0D">
            <w:pPr>
              <w:ind w:left="284"/>
              <w:rPr>
                <w:rFonts w:ascii="SassoonPrimaryInfant" w:hAnsi="SassoonPrimaryInfant" w:cs="Arial"/>
              </w:rPr>
            </w:pPr>
          </w:p>
        </w:tc>
        <w:tc>
          <w:tcPr>
            <w:tcW w:w="1571" w:type="pct"/>
          </w:tcPr>
          <w:p w:rsidR="00897E0D" w:rsidRPr="00897E0D" w:rsidRDefault="00897E0D" w:rsidP="00897E0D">
            <w:pPr>
              <w:ind w:left="284"/>
              <w:rPr>
                <w:rFonts w:ascii="SassoonPrimaryInfant" w:hAnsi="SassoonPrimaryInfant" w:cs="Arial"/>
              </w:rPr>
            </w:pPr>
          </w:p>
        </w:tc>
      </w:tr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lastRenderedPageBreak/>
              <w:t>4</w:t>
            </w:r>
          </w:p>
        </w:tc>
        <w:tc>
          <w:tcPr>
            <w:tcW w:w="1570" w:type="pct"/>
          </w:tcPr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and show, using diagrams, families of common equivalent fractions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Default="00897E0D" w:rsidP="00897E0D">
            <w:pPr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c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ount up and down in hundredths; </w:t>
            </w:r>
            <w:proofErr w:type="spellStart"/>
            <w:r w:rsidR="00897E0D" w:rsidRPr="00897E0D">
              <w:rPr>
                <w:rFonts w:ascii="SassoonPrimaryInfant" w:hAnsi="SassoonPrimaryInfant" w:cs="Arial"/>
                <w:color w:val="000000"/>
              </w:rPr>
              <w:t>recognise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that hundredths arise when dividing an object by one hundred and dividing tenths by ten. </w:t>
            </w:r>
          </w:p>
          <w:p w:rsidR="00897E0D" w:rsidRDefault="00897E0D" w:rsidP="00897E0D">
            <w:pPr>
              <w:ind w:left="284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s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olve problems involving increasingly harder fractions to calculate quantities, and fractions to divide quantities, including non-unit fractions where the answer is a whole number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a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dd and subtract fractions with the same denominator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Pr="00897E0D" w:rsidRDefault="004E013A" w:rsidP="004E013A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s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olve simple measure and money problems involving fractions and decimals to two decimal places. </w:t>
            </w:r>
          </w:p>
        </w:tc>
        <w:tc>
          <w:tcPr>
            <w:tcW w:w="1570" w:type="pct"/>
          </w:tcPr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and write decimal equivalents of any number of tenths or hundredths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and write decimal equivalents to ½</w:t>
            </w:r>
            <w:proofErr w:type="gramStart"/>
            <w:r w:rsidR="00897E0D" w:rsidRPr="00897E0D">
              <w:rPr>
                <w:rFonts w:ascii="SassoonPrimaryInfant" w:hAnsi="SassoonPrimaryInfant" w:cs="Arial"/>
                <w:color w:val="000000"/>
              </w:rPr>
              <w:t>,1</w:t>
            </w:r>
            <w:proofErr w:type="gramEnd"/>
            <w:r w:rsidR="00897E0D" w:rsidRPr="00897E0D">
              <w:rPr>
                <w:rFonts w:ascii="SassoonPrimaryInfant" w:hAnsi="SassoonPrimaryInfant" w:cs="Arial"/>
                <w:color w:val="000000"/>
              </w:rPr>
              <w:t>/4,3/4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f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ind the effect of dividing a one- or two-digit number by 10 and 100, identifying the value of the digits in the answer</w:t>
            </w:r>
            <w:r w:rsidR="00897E0D">
              <w:rPr>
                <w:rFonts w:ascii="SassoonPrimaryInfant" w:hAnsi="SassoonPrimaryInfant" w:cs="Arial"/>
                <w:color w:val="000000"/>
              </w:rPr>
              <w:t xml:space="preserve"> as ones, tenths and hundredths.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Wingdings"/>
                <w:color w:val="000000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ound decimals with one decimal place to the nearest whole number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Wingdings"/>
                <w:color w:val="000000"/>
              </w:rPr>
            </w:pPr>
          </w:p>
          <w:p w:rsidR="00897E0D" w:rsidRPr="00897E0D" w:rsidRDefault="004E013A" w:rsidP="00897E0D">
            <w:pPr>
              <w:rPr>
                <w:rFonts w:ascii="SassoonPrimaryInfant" w:hAnsi="SassoonPrimaryInfant" w:cs="Wingdings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c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ompare numbers with the same number of decimal places up to two decimal places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</w:tc>
        <w:tc>
          <w:tcPr>
            <w:tcW w:w="1571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</w:tc>
      </w:tr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5</w:t>
            </w:r>
          </w:p>
        </w:tc>
        <w:tc>
          <w:tcPr>
            <w:tcW w:w="1570" w:type="pct"/>
          </w:tcPr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c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ompare and order fractions whose denominators are a</w:t>
            </w:r>
            <w:r w:rsidR="00897E0D">
              <w:rPr>
                <w:rFonts w:ascii="SassoonPrimaryInfant" w:hAnsi="SassoonPrimaryInfant" w:cs="Arial"/>
                <w:color w:val="000000"/>
              </w:rPr>
              <w:t>ll multiples of the same number.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i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dentify, name and write equivalent fractions of a given fraction, represented visually, including tenths and hundredths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mixed numbers and improper fractions and convert from one form to the other and write mathematical s</w:t>
            </w:r>
            <w:r w:rsidR="00897E0D">
              <w:rPr>
                <w:rFonts w:ascii="SassoonPrimaryInfant" w:hAnsi="SassoonPrimaryInfant" w:cs="Arial"/>
                <w:color w:val="000000"/>
              </w:rPr>
              <w:t>tatements &gt; 1 as a mixed number.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lastRenderedPageBreak/>
              <w:t>I can a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dd and subtract fractions with the same denominator and denominators that a</w:t>
            </w:r>
            <w:r w:rsidR="00897E0D">
              <w:rPr>
                <w:rFonts w:ascii="SassoonPrimaryInfant" w:hAnsi="SassoonPrimaryInfant" w:cs="Arial"/>
                <w:color w:val="000000"/>
              </w:rPr>
              <w:t>re multiples of the same number.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Pr="00897E0D" w:rsidRDefault="004E013A" w:rsidP="004E013A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m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ultiply proper fractions and mixed numbers by whole numbers, supported by materials and diagrams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</w:tc>
        <w:tc>
          <w:tcPr>
            <w:tcW w:w="1570" w:type="pct"/>
          </w:tcPr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lastRenderedPageBreak/>
              <w:t>I can 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ead and write decimal numbers as fractions [for example, 0.71 = 71/100]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and use thousandths and relate them to tenths, hun</w:t>
            </w:r>
            <w:r w:rsidR="00897E0D">
              <w:rPr>
                <w:rFonts w:ascii="SassoonPrimaryInfant" w:hAnsi="SassoonPrimaryInfant" w:cs="Arial"/>
                <w:color w:val="000000"/>
              </w:rPr>
              <w:t>dredths and decimal equivalents.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ound decimals with two decimal places to the nearest whole </w:t>
            </w:r>
            <w:r w:rsidR="00897E0D">
              <w:rPr>
                <w:rFonts w:ascii="SassoonPrimaryInfant" w:hAnsi="SassoonPrimaryInfant" w:cs="Arial"/>
                <w:color w:val="000000"/>
              </w:rPr>
              <w:t>number and to one decimal place.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ead, write, order and compare numbers </w:t>
            </w:r>
            <w:r w:rsidR="00897E0D">
              <w:rPr>
                <w:rFonts w:ascii="SassoonPrimaryInfant" w:hAnsi="SassoonPrimaryInfant" w:cs="Arial"/>
                <w:color w:val="000000"/>
              </w:rPr>
              <w:t>with up to three decimal places.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P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lastRenderedPageBreak/>
              <w:t>I can s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olve problems involving number up to three decimal places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</w:tc>
        <w:tc>
          <w:tcPr>
            <w:tcW w:w="1571" w:type="pct"/>
          </w:tcPr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lastRenderedPageBreak/>
              <w:t xml:space="preserve">I can </w:t>
            </w:r>
            <w:proofErr w:type="spellStart"/>
            <w:r>
              <w:rPr>
                <w:rFonts w:ascii="SassoonPrimaryInfant" w:hAnsi="SassoonPrimaryInfant" w:cs="Arial"/>
                <w:color w:val="000000"/>
              </w:rPr>
              <w:t>r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ecognise</w:t>
            </w:r>
            <w:proofErr w:type="spell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 the per cent symbol (%) and understand that per cent relates to ‘number of parts per hundred’, and write percentages as a fraction with denominator 100, and as a decimal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Pr="00897E0D" w:rsidRDefault="004E013A" w:rsidP="004E013A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s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olve problems which require knowing percentage and decimal equivalents of ½</w:t>
            </w:r>
            <w:proofErr w:type="gramStart"/>
            <w:r w:rsidR="00897E0D" w:rsidRPr="00897E0D">
              <w:rPr>
                <w:rFonts w:ascii="SassoonPrimaryInfant" w:hAnsi="SassoonPrimaryInfant" w:cs="Arial"/>
                <w:color w:val="000000"/>
              </w:rPr>
              <w:t>,1</w:t>
            </w:r>
            <w:proofErr w:type="gramEnd"/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/4,1/5,2/5,4/5 and those fractions with a denominator of a multiple of 10 or 25. </w:t>
            </w:r>
          </w:p>
        </w:tc>
      </w:tr>
      <w:tr w:rsidR="00897E0D" w:rsidTr="0040695F">
        <w:tc>
          <w:tcPr>
            <w:tcW w:w="288" w:type="pct"/>
          </w:tcPr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lastRenderedPageBreak/>
              <w:t>6</w:t>
            </w:r>
          </w:p>
        </w:tc>
        <w:tc>
          <w:tcPr>
            <w:tcW w:w="1570" w:type="pct"/>
          </w:tcPr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u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se common factors to simplify fractions; use common multiples to express fra</w:t>
            </w:r>
            <w:r w:rsidR="00897E0D">
              <w:rPr>
                <w:rFonts w:ascii="SassoonPrimaryInfant" w:hAnsi="SassoonPrimaryInfant" w:cs="Arial"/>
                <w:color w:val="000000"/>
              </w:rPr>
              <w:t>ctions in the same denomination.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c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ompare and order fractions, including fractions ≥</w:t>
            </w:r>
            <w:r w:rsidR="00897E0D" w:rsidRPr="00897E0D">
              <w:rPr>
                <w:rFonts w:ascii="SassoonPrimaryInfant" w:hAnsi="SassoonPrimaryInfant" w:cs="Arial"/>
              </w:rPr>
              <w:t>1.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a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dd and subtract fractions with different denominators and mixed numbers, using the concept of equivalent fractions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m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ultiply simple pairs of proper fractions, writing </w:t>
            </w:r>
            <w:r w:rsidR="00897E0D">
              <w:rPr>
                <w:rFonts w:ascii="SassoonPrimaryInfant" w:hAnsi="SassoonPrimaryInfant" w:cs="Arial"/>
                <w:color w:val="000000"/>
              </w:rPr>
              <w:t>the answer in its simplest form.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d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 xml:space="preserve">ivide proper </w:t>
            </w:r>
            <w:r w:rsidR="00897E0D">
              <w:rPr>
                <w:rFonts w:ascii="SassoonPrimaryInfant" w:hAnsi="SassoonPrimaryInfant" w:cs="Arial"/>
                <w:color w:val="000000"/>
              </w:rPr>
              <w:t>fractions by whole numbers.</w:t>
            </w:r>
          </w:p>
          <w:p w:rsidR="00897E0D" w:rsidRPr="00897E0D" w:rsidRDefault="00897E0D" w:rsidP="00897E0D">
            <w:pPr>
              <w:autoSpaceDE w:val="0"/>
              <w:autoSpaceDN w:val="0"/>
              <w:adjustRightInd w:val="0"/>
              <w:rPr>
                <w:rFonts w:ascii="SassoonPrimaryInfant" w:hAnsi="SassoonPrimaryInfant" w:cs="Arial"/>
                <w:color w:val="000000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  <w:color w:val="000000"/>
              </w:rPr>
            </w:pPr>
            <w:r>
              <w:rPr>
                <w:rFonts w:ascii="SassoonPrimaryInfant" w:hAnsi="SassoonPrimaryInfant" w:cs="Arial"/>
                <w:color w:val="000000"/>
              </w:rPr>
              <w:t>I can a</w:t>
            </w:r>
            <w:r w:rsidR="00897E0D" w:rsidRPr="00897E0D">
              <w:rPr>
                <w:rFonts w:ascii="SassoonPrimaryInfant" w:hAnsi="SassoonPrimaryInfant" w:cs="Arial"/>
                <w:color w:val="000000"/>
              </w:rPr>
              <w:t>ssociate a fraction with division and calculate decimal fraction equivalents</w:t>
            </w:r>
            <w:r w:rsidR="00897E0D">
              <w:rPr>
                <w:rFonts w:ascii="SassoonPrimaryInfant" w:hAnsi="SassoonPrimaryInfant" w:cs="Arial"/>
                <w:color w:val="000000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Pr="00897E0D" w:rsidRDefault="004E013A" w:rsidP="004E013A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r</w:t>
            </w:r>
            <w:r w:rsidR="00897E0D" w:rsidRPr="00897E0D">
              <w:rPr>
                <w:rFonts w:ascii="SassoonPrimaryInfant" w:hAnsi="SassoonPrimaryInfant" w:cs="Arial"/>
              </w:rPr>
              <w:t>ecall and use equivalences between simple fractions, decimals and percentages, including in different contexts.</w:t>
            </w:r>
          </w:p>
        </w:tc>
        <w:tc>
          <w:tcPr>
            <w:tcW w:w="1570" w:type="pct"/>
          </w:tcPr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i</w:t>
            </w:r>
            <w:r w:rsidR="00897E0D" w:rsidRPr="00897E0D">
              <w:rPr>
                <w:rFonts w:ascii="SassoonPrimaryInfant" w:hAnsi="SassoonPrimaryInfant" w:cs="Arial"/>
              </w:rPr>
              <w:t>dentify the value of each digit in numbers given to three decimal places and multiply and divide numbers by 10, 100 and 1000 giving answers up to three decimal places</w:t>
            </w:r>
            <w:r w:rsidR="00897E0D">
              <w:rPr>
                <w:rFonts w:ascii="SassoonPrimaryInfant" w:hAnsi="SassoonPrimaryInfant" w:cs="Arial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m</w:t>
            </w:r>
            <w:r w:rsidR="00897E0D" w:rsidRPr="00897E0D">
              <w:rPr>
                <w:rFonts w:ascii="SassoonPrimaryInfant" w:hAnsi="SassoonPrimaryInfant" w:cs="Arial"/>
              </w:rPr>
              <w:t>ultiply one-digit numbers with up to two decimal places by whole numbers</w:t>
            </w:r>
            <w:r w:rsidR="00897E0D">
              <w:rPr>
                <w:rFonts w:ascii="SassoonPrimaryInfant" w:hAnsi="SassoonPrimaryInfant" w:cs="Arial"/>
              </w:rPr>
              <w:t>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u</w:t>
            </w:r>
            <w:r w:rsidR="00897E0D" w:rsidRPr="00897E0D">
              <w:rPr>
                <w:rFonts w:ascii="SassoonPrimaryInfant" w:hAnsi="SassoonPrimaryInfant" w:cs="Arial"/>
              </w:rPr>
              <w:t>se written division methods in cases where the answe</w:t>
            </w:r>
            <w:r w:rsidR="00897E0D">
              <w:rPr>
                <w:rFonts w:ascii="SassoonPrimaryInfant" w:hAnsi="SassoonPrimaryInfant" w:cs="Arial"/>
              </w:rPr>
              <w:t>r has up to two decimal places.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s</w:t>
            </w:r>
            <w:r w:rsidR="00897E0D" w:rsidRPr="00897E0D">
              <w:rPr>
                <w:rFonts w:ascii="SassoonPrimaryInfant" w:hAnsi="SassoonPrimaryInfant" w:cs="Arial"/>
              </w:rPr>
              <w:t>olve problems which require answers to be rounded to specified degrees of accuracy</w:t>
            </w:r>
            <w:r w:rsidR="00897E0D">
              <w:rPr>
                <w:rFonts w:ascii="SassoonPrimaryInfant" w:hAnsi="SassoonPrimaryInfant" w:cs="Arial"/>
              </w:rPr>
              <w:t>.</w:t>
            </w:r>
          </w:p>
          <w:p w:rsid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Pr="00897E0D" w:rsidRDefault="004E013A" w:rsidP="004E013A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r</w:t>
            </w:r>
            <w:r w:rsidR="00897E0D" w:rsidRPr="00897E0D">
              <w:rPr>
                <w:rFonts w:ascii="SassoonPrimaryInfant" w:hAnsi="SassoonPrimaryInfant" w:cs="Arial"/>
              </w:rPr>
              <w:t>ecall and use equivalences between simple fractions, decimals and percentages, including in different contexts.</w:t>
            </w:r>
          </w:p>
        </w:tc>
        <w:tc>
          <w:tcPr>
            <w:tcW w:w="1571" w:type="pct"/>
          </w:tcPr>
          <w:p w:rsidR="00897E0D" w:rsidRP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r</w:t>
            </w:r>
            <w:r w:rsidR="00897E0D" w:rsidRPr="00897E0D">
              <w:rPr>
                <w:rFonts w:ascii="SassoonPrimaryInfant" w:hAnsi="SassoonPrimaryInfant" w:cs="Arial"/>
              </w:rPr>
              <w:t xml:space="preserve">ecall and use equivalences between simple fractions, decimals and percentages, including in different contexts. 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  <w:b/>
              </w:rPr>
            </w:pPr>
            <w:r w:rsidRPr="00897E0D">
              <w:rPr>
                <w:rFonts w:ascii="SassoonPrimaryInfant" w:hAnsi="SassoonPrimaryInfant" w:cs="Arial"/>
                <w:b/>
              </w:rPr>
              <w:t>Ratio and Proportion</w:t>
            </w:r>
          </w:p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s</w:t>
            </w:r>
            <w:r w:rsidR="00897E0D" w:rsidRPr="00897E0D">
              <w:rPr>
                <w:rFonts w:ascii="SassoonPrimaryInfant" w:hAnsi="SassoonPrimaryInfant" w:cs="Arial"/>
              </w:rPr>
              <w:t>olve problems involving the calculation of percentages [for example, of measures, and such as 15% of 360] and the us</w:t>
            </w:r>
            <w:r w:rsidR="00897E0D">
              <w:rPr>
                <w:rFonts w:ascii="SassoonPrimaryInfant" w:hAnsi="SassoonPrimaryInfant" w:cs="Arial"/>
              </w:rPr>
              <w:t>e of percentages for comparison.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s</w:t>
            </w:r>
            <w:r w:rsidR="00897E0D" w:rsidRPr="00897E0D">
              <w:rPr>
                <w:rFonts w:ascii="SassoonPrimaryInfant" w:hAnsi="SassoonPrimaryInfant" w:cs="Arial"/>
              </w:rPr>
              <w:t>olve problems involving the relative sizes of two quantities where missing values can be found by using integer mu</w:t>
            </w:r>
            <w:r w:rsidR="00897E0D">
              <w:rPr>
                <w:rFonts w:ascii="SassoonPrimaryInfant" w:hAnsi="SassoonPrimaryInfant" w:cs="Arial"/>
              </w:rPr>
              <w:t>ltiplication and division facts.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Default="004E013A" w:rsidP="00897E0D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s</w:t>
            </w:r>
            <w:r w:rsidR="00897E0D" w:rsidRPr="00897E0D">
              <w:rPr>
                <w:rFonts w:ascii="SassoonPrimaryInfant" w:hAnsi="SassoonPrimaryInfant" w:cs="Arial"/>
              </w:rPr>
              <w:t xml:space="preserve">olve problems involving similar shapes where the scale </w:t>
            </w:r>
            <w:r w:rsidR="00897E0D">
              <w:rPr>
                <w:rFonts w:ascii="SassoonPrimaryInfant" w:hAnsi="SassoonPrimaryInfant" w:cs="Arial"/>
              </w:rPr>
              <w:t>factor is known or can be found.</w:t>
            </w:r>
          </w:p>
          <w:p w:rsidR="00897E0D" w:rsidRPr="00897E0D" w:rsidRDefault="00897E0D" w:rsidP="00897E0D">
            <w:pPr>
              <w:rPr>
                <w:rFonts w:ascii="SassoonPrimaryInfant" w:hAnsi="SassoonPrimaryInfant" w:cs="Arial"/>
              </w:rPr>
            </w:pPr>
          </w:p>
          <w:p w:rsidR="00897E0D" w:rsidRPr="00897E0D" w:rsidRDefault="004E013A" w:rsidP="004E013A">
            <w:pPr>
              <w:rPr>
                <w:rFonts w:ascii="SassoonPrimaryInfant" w:hAnsi="SassoonPrimaryInfant" w:cs="Arial"/>
              </w:rPr>
            </w:pPr>
            <w:r>
              <w:rPr>
                <w:rFonts w:ascii="SassoonPrimaryInfant" w:hAnsi="SassoonPrimaryInfant" w:cs="Arial"/>
              </w:rPr>
              <w:t>I can s</w:t>
            </w:r>
            <w:r w:rsidR="00897E0D" w:rsidRPr="00897E0D">
              <w:rPr>
                <w:rFonts w:ascii="SassoonPrimaryInfant" w:hAnsi="SassoonPrimaryInfant" w:cs="Arial"/>
              </w:rPr>
              <w:t>olve problems involving unequal sharing and grouping using knowledge of fractions and multiples.</w:t>
            </w:r>
          </w:p>
        </w:tc>
      </w:tr>
    </w:tbl>
    <w:p w:rsidR="00897E0D" w:rsidRDefault="00897E0D"/>
    <w:p w:rsidR="00897E0D" w:rsidRDefault="00897E0D"/>
    <w:sectPr w:rsidR="00897E0D" w:rsidSect="0040695F">
      <w:pgSz w:w="16838" w:h="11906" w:orient="landscape"/>
      <w:pgMar w:top="113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D1EC6"/>
    <w:multiLevelType w:val="hybridMultilevel"/>
    <w:tmpl w:val="64881602"/>
    <w:lvl w:ilvl="0" w:tplc="E57A367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AE05D9"/>
    <w:multiLevelType w:val="hybridMultilevel"/>
    <w:tmpl w:val="BDF8843E"/>
    <w:lvl w:ilvl="0" w:tplc="E57A367C">
      <w:start w:val="1"/>
      <w:numFmt w:val="bullet"/>
      <w:lvlText w:val=""/>
      <w:lvlJc w:val="left"/>
      <w:pPr>
        <w:tabs>
          <w:tab w:val="num" w:pos="344"/>
        </w:tabs>
        <w:ind w:left="34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>
    <w:nsid w:val="396178B4"/>
    <w:multiLevelType w:val="hybridMultilevel"/>
    <w:tmpl w:val="C276C07A"/>
    <w:lvl w:ilvl="0" w:tplc="E57A367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8EE165E"/>
    <w:multiLevelType w:val="hybridMultilevel"/>
    <w:tmpl w:val="A992B4A8"/>
    <w:lvl w:ilvl="0" w:tplc="E57A367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BDE4D4F"/>
    <w:multiLevelType w:val="hybridMultilevel"/>
    <w:tmpl w:val="76D8B1BE"/>
    <w:lvl w:ilvl="0" w:tplc="E57A367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64C7239"/>
    <w:multiLevelType w:val="hybridMultilevel"/>
    <w:tmpl w:val="F70AFC24"/>
    <w:lvl w:ilvl="0" w:tplc="E57A367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94C265C"/>
    <w:multiLevelType w:val="hybridMultilevel"/>
    <w:tmpl w:val="7F72BEEE"/>
    <w:lvl w:ilvl="0" w:tplc="E57A367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897E0D"/>
    <w:rsid w:val="0040695F"/>
    <w:rsid w:val="00414174"/>
    <w:rsid w:val="004926FC"/>
    <w:rsid w:val="004E013A"/>
    <w:rsid w:val="00754E1E"/>
    <w:rsid w:val="00897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7E0D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97E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838</Words>
  <Characters>4783</Characters>
  <Application>Microsoft Office Word</Application>
  <DocSecurity>0</DocSecurity>
  <Lines>39</Lines>
  <Paragraphs>11</Paragraphs>
  <ScaleCrop>false</ScaleCrop>
  <Company>South Gloucestershire Council</Company>
  <LinksUpToDate>false</LinksUpToDate>
  <CharactersWithSpaces>5610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leadbittera</dc:creator>
  <cp:keywords/>
  <dc:description/>
  <cp:lastModifiedBy>Alice Leadbitter</cp:lastModifiedBy>
  <cp:revision>3</cp:revision>
  <dcterms:created xsi:type="dcterms:W3CDTF">2014-07-03T11:12:00Z</dcterms:created>
  <dcterms:modified xsi:type="dcterms:W3CDTF">2014-07-08T16:46:00Z</dcterms:modified>
</cp:coreProperties>
</file>